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rFonts w:ascii="Palatino Linotype" w:cs="Palatino Linotype" w:eastAsia="Palatino Linotype" w:hAnsi="Palatino Linotype"/>
        </w:rPr>
        <w:drawing>
          <wp:inline distB="0" distT="0" distL="0" distR="0">
            <wp:extent cx="4959350" cy="5600700"/>
            <wp:effectExtent b="0" l="0" r="0" t="0"/>
            <wp:docPr descr="Table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Table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20535" l="7906" r="8653" t="6609"/>
                    <a:stretch>
                      <a:fillRect/>
                    </a:stretch>
                  </pic:blipFill>
                  <pic:spPr>
                    <a:xfrm>
                      <a:off x="0" y="0"/>
                      <a:ext cx="4959350" cy="560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